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3D" w:rsidRPr="00156BB0" w:rsidRDefault="002D3FE9" w:rsidP="00DB2490">
      <w:pPr>
        <w:widowControl/>
        <w:shd w:val="clear" w:color="auto" w:fill="FFFFFF"/>
        <w:spacing w:after="75"/>
        <w:jc w:val="center"/>
        <w:outlineLvl w:val="0"/>
        <w:rPr>
          <w:rFonts w:ascii="Tahoma" w:eastAsia="宋体" w:hAnsi="Tahoma" w:cs="Tahoma"/>
          <w:b/>
          <w:bCs/>
          <w:color w:val="FF0000"/>
          <w:kern w:val="36"/>
          <w:sz w:val="32"/>
          <w:szCs w:val="21"/>
        </w:rPr>
      </w:pPr>
      <w:r w:rsidRPr="00156BB0">
        <w:rPr>
          <w:rFonts w:ascii="Tahoma" w:eastAsia="宋体" w:hAnsi="Tahoma" w:cs="Tahoma" w:hint="eastAsia"/>
          <w:b/>
          <w:bCs/>
          <w:color w:val="FF0000"/>
          <w:kern w:val="36"/>
          <w:sz w:val="32"/>
          <w:szCs w:val="21"/>
        </w:rPr>
        <w:t>地球</w:t>
      </w:r>
      <w:r w:rsidRPr="00156BB0">
        <w:rPr>
          <w:rFonts w:ascii="Tahoma" w:eastAsia="宋体" w:hAnsi="Tahoma" w:cs="Tahoma"/>
          <w:b/>
          <w:bCs/>
          <w:color w:val="FF0000"/>
          <w:kern w:val="36"/>
          <w:sz w:val="32"/>
          <w:szCs w:val="21"/>
        </w:rPr>
        <w:t>科学与技术</w:t>
      </w:r>
      <w:r w:rsidR="0039773D" w:rsidRPr="00156BB0">
        <w:rPr>
          <w:rFonts w:ascii="Tahoma" w:eastAsia="宋体" w:hAnsi="Tahoma" w:cs="Tahoma"/>
          <w:b/>
          <w:bCs/>
          <w:color w:val="FF0000"/>
          <w:kern w:val="36"/>
          <w:sz w:val="32"/>
          <w:szCs w:val="21"/>
        </w:rPr>
        <w:t>学院教学指导委员会工作</w:t>
      </w:r>
      <w:r w:rsidR="00622DDB" w:rsidRPr="00156BB0">
        <w:rPr>
          <w:rFonts w:ascii="Tahoma" w:eastAsia="宋体" w:hAnsi="Tahoma" w:cs="Tahoma" w:hint="eastAsia"/>
          <w:b/>
          <w:bCs/>
          <w:color w:val="FF0000"/>
          <w:kern w:val="36"/>
          <w:sz w:val="32"/>
          <w:szCs w:val="21"/>
        </w:rPr>
        <w:t>章程</w:t>
      </w:r>
    </w:p>
    <w:p w:rsidR="0039773D" w:rsidRPr="00833EEE" w:rsidRDefault="0039773D" w:rsidP="0039773D">
      <w:pPr>
        <w:widowControl/>
        <w:shd w:val="clear" w:color="auto" w:fill="FFFFFF"/>
        <w:spacing w:line="270" w:lineRule="atLeast"/>
        <w:jc w:val="left"/>
        <w:rPr>
          <w:rFonts w:ascii="Simsun" w:eastAsia="宋体" w:hAnsi="Simsun" w:cs="宋体" w:hint="eastAsia"/>
          <w:color w:val="333333"/>
          <w:kern w:val="0"/>
          <w:sz w:val="20"/>
          <w:szCs w:val="18"/>
        </w:rPr>
      </w:pPr>
      <w:r w:rsidRPr="00833EEE">
        <w:rPr>
          <w:rFonts w:ascii="Simsun" w:eastAsia="宋体" w:hAnsi="Simsun" w:cs="宋体"/>
          <w:color w:val="333333"/>
          <w:kern w:val="0"/>
          <w:sz w:val="20"/>
          <w:szCs w:val="18"/>
        </w:rPr>
        <w:t> </w:t>
      </w:r>
    </w:p>
    <w:p w:rsidR="0039773D" w:rsidRPr="00833EEE" w:rsidRDefault="0039773D" w:rsidP="00622DDB">
      <w:pPr>
        <w:widowControl/>
        <w:shd w:val="clear" w:color="auto" w:fill="FFFFFF"/>
        <w:spacing w:line="440" w:lineRule="atLeast"/>
        <w:jc w:val="left"/>
        <w:rPr>
          <w:rFonts w:ascii="Simsun" w:eastAsia="宋体" w:hAnsi="Simsun" w:cs="宋体" w:hint="eastAsia"/>
          <w:color w:val="333333"/>
          <w:kern w:val="0"/>
          <w:sz w:val="20"/>
          <w:szCs w:val="18"/>
        </w:rPr>
      </w:pP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一、总则</w:t>
      </w:r>
    </w:p>
    <w:p w:rsidR="0039773D" w:rsidRPr="00833EEE" w:rsidRDefault="0039773D" w:rsidP="0039773D">
      <w:pPr>
        <w:widowControl/>
        <w:shd w:val="clear" w:color="auto" w:fill="FFFFFF"/>
        <w:spacing w:line="440" w:lineRule="atLeast"/>
        <w:ind w:firstLine="480"/>
        <w:jc w:val="left"/>
        <w:rPr>
          <w:rFonts w:ascii="Simsun" w:eastAsia="宋体" w:hAnsi="Simsun" w:cs="宋体" w:hint="eastAsia"/>
          <w:color w:val="333333"/>
          <w:kern w:val="0"/>
          <w:sz w:val="20"/>
          <w:szCs w:val="18"/>
        </w:rPr>
      </w:pP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第一条</w:t>
      </w: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 xml:space="preserve"> </w:t>
      </w: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为</w:t>
      </w:r>
      <w:r w:rsidR="000F5E08">
        <w:rPr>
          <w:rFonts w:ascii="Simsun" w:eastAsia="宋体" w:hAnsi="Simsun" w:cs="宋体" w:hint="eastAsia"/>
          <w:color w:val="333333"/>
          <w:kern w:val="0"/>
          <w:sz w:val="28"/>
          <w:szCs w:val="24"/>
        </w:rPr>
        <w:t>更好</w:t>
      </w:r>
      <w:r w:rsidR="000F5E08">
        <w:rPr>
          <w:rFonts w:ascii="Simsun" w:eastAsia="宋体" w:hAnsi="Simsun" w:cs="宋体"/>
          <w:color w:val="333333"/>
          <w:kern w:val="0"/>
          <w:sz w:val="28"/>
          <w:szCs w:val="24"/>
        </w:rPr>
        <w:t>完善</w:t>
      </w: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学院教学质量</w:t>
      </w:r>
      <w:r w:rsidR="000F5E08">
        <w:rPr>
          <w:rFonts w:ascii="Simsun" w:eastAsia="宋体" w:hAnsi="Simsun" w:cs="宋体"/>
          <w:color w:val="333333"/>
          <w:kern w:val="0"/>
          <w:sz w:val="28"/>
          <w:szCs w:val="24"/>
        </w:rPr>
        <w:t>和</w:t>
      </w: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教学</w:t>
      </w:r>
      <w:r w:rsidR="000F5E08">
        <w:rPr>
          <w:rFonts w:ascii="Simsun" w:eastAsia="宋体" w:hAnsi="Simsun" w:cs="宋体" w:hint="eastAsia"/>
          <w:color w:val="333333"/>
          <w:kern w:val="0"/>
          <w:sz w:val="28"/>
          <w:szCs w:val="24"/>
        </w:rPr>
        <w:t>过程</w:t>
      </w:r>
      <w:r w:rsidR="000F5E08">
        <w:rPr>
          <w:rFonts w:ascii="Simsun" w:eastAsia="宋体" w:hAnsi="Simsun" w:cs="宋体"/>
          <w:color w:val="333333"/>
          <w:kern w:val="0"/>
          <w:sz w:val="28"/>
          <w:szCs w:val="24"/>
        </w:rPr>
        <w:t>管理监控</w:t>
      </w: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保证体系，充分发挥</w:t>
      </w:r>
      <w:r w:rsidR="00465AE2">
        <w:rPr>
          <w:rFonts w:ascii="Simsun" w:eastAsia="宋体" w:hAnsi="Simsun" w:cs="宋体" w:hint="eastAsia"/>
          <w:color w:val="333333"/>
          <w:kern w:val="0"/>
          <w:sz w:val="28"/>
          <w:szCs w:val="24"/>
        </w:rPr>
        <w:t>教师</w:t>
      </w:r>
      <w:r w:rsidR="00465AE2">
        <w:rPr>
          <w:rFonts w:ascii="Simsun" w:eastAsia="宋体" w:hAnsi="Simsun" w:cs="宋体"/>
          <w:color w:val="333333"/>
          <w:kern w:val="0"/>
          <w:sz w:val="28"/>
          <w:szCs w:val="24"/>
        </w:rPr>
        <w:t>在教学与研究工作中的主体作用</w:t>
      </w:r>
      <w:r w:rsidR="00465AE2">
        <w:rPr>
          <w:rFonts w:ascii="Simsun" w:eastAsia="宋体" w:hAnsi="Simsun" w:cs="宋体" w:hint="eastAsia"/>
          <w:color w:val="333333"/>
          <w:kern w:val="0"/>
          <w:sz w:val="28"/>
          <w:szCs w:val="24"/>
        </w:rPr>
        <w:t>，积极调动师生的动力，切实提高教育教学和人才培养质量</w:t>
      </w:r>
      <w:bookmarkStart w:id="0" w:name="_GoBack"/>
      <w:bookmarkEnd w:id="0"/>
      <w:r w:rsidR="00465AE2">
        <w:rPr>
          <w:rFonts w:ascii="Simsun" w:eastAsia="宋体" w:hAnsi="Simsun" w:cs="宋体" w:hint="eastAsia"/>
          <w:color w:val="333333"/>
          <w:kern w:val="0"/>
          <w:sz w:val="28"/>
          <w:szCs w:val="24"/>
        </w:rPr>
        <w:t>，</w:t>
      </w: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特制定本</w:t>
      </w:r>
      <w:r w:rsidR="0010329A">
        <w:rPr>
          <w:rFonts w:ascii="Simsun" w:eastAsia="宋体" w:hAnsi="Simsun" w:cs="宋体" w:hint="eastAsia"/>
          <w:color w:val="333333"/>
          <w:kern w:val="0"/>
          <w:sz w:val="28"/>
          <w:szCs w:val="24"/>
        </w:rPr>
        <w:t>章程</w:t>
      </w: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。</w:t>
      </w:r>
    </w:p>
    <w:p w:rsidR="0039773D" w:rsidRPr="00833EEE" w:rsidRDefault="0039773D" w:rsidP="0039773D">
      <w:pPr>
        <w:widowControl/>
        <w:shd w:val="clear" w:color="auto" w:fill="FFFFFF"/>
        <w:spacing w:line="440" w:lineRule="atLeast"/>
        <w:ind w:firstLine="480"/>
        <w:jc w:val="left"/>
        <w:rPr>
          <w:rFonts w:ascii="Simsun" w:eastAsia="宋体" w:hAnsi="Simsun" w:cs="宋体" w:hint="eastAsia"/>
          <w:color w:val="333333"/>
          <w:kern w:val="0"/>
          <w:sz w:val="20"/>
          <w:szCs w:val="18"/>
        </w:rPr>
      </w:pP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第二条</w:t>
      </w: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 xml:space="preserve"> </w:t>
      </w: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教学指导委员会是学院教学质量保证和监控体系的重要组成部分。</w:t>
      </w:r>
    </w:p>
    <w:p w:rsidR="0039773D" w:rsidRPr="00833EEE" w:rsidRDefault="0039773D" w:rsidP="00622DDB">
      <w:pPr>
        <w:widowControl/>
        <w:shd w:val="clear" w:color="auto" w:fill="FFFFFF"/>
        <w:spacing w:line="440" w:lineRule="atLeast"/>
        <w:jc w:val="left"/>
        <w:rPr>
          <w:rFonts w:ascii="Simsun" w:eastAsia="宋体" w:hAnsi="Simsun" w:cs="宋体" w:hint="eastAsia"/>
          <w:color w:val="333333"/>
          <w:kern w:val="0"/>
          <w:sz w:val="20"/>
          <w:szCs w:val="18"/>
        </w:rPr>
      </w:pP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二、聘任</w:t>
      </w:r>
    </w:p>
    <w:p w:rsidR="0039773D" w:rsidRPr="00833EEE" w:rsidRDefault="0039773D" w:rsidP="0039773D">
      <w:pPr>
        <w:widowControl/>
        <w:shd w:val="clear" w:color="auto" w:fill="FFFFFF"/>
        <w:spacing w:line="440" w:lineRule="atLeast"/>
        <w:ind w:firstLine="480"/>
        <w:jc w:val="left"/>
        <w:rPr>
          <w:rFonts w:ascii="Simsun" w:eastAsia="宋体" w:hAnsi="Simsun" w:cs="宋体" w:hint="eastAsia"/>
          <w:color w:val="333333"/>
          <w:kern w:val="0"/>
          <w:sz w:val="20"/>
          <w:szCs w:val="18"/>
        </w:rPr>
      </w:pP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第三条</w:t>
      </w: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 xml:space="preserve"> </w:t>
      </w: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指导委员会成员应师德高尚、具有丰富教学经验、</w:t>
      </w:r>
      <w:r w:rsidR="000F5E08">
        <w:rPr>
          <w:rFonts w:ascii="Simsun" w:eastAsia="宋体" w:hAnsi="Simsun" w:cs="宋体"/>
          <w:color w:val="333333"/>
          <w:kern w:val="0"/>
          <w:sz w:val="28"/>
          <w:szCs w:val="24"/>
        </w:rPr>
        <w:t>热心改革</w:t>
      </w:r>
      <w:r w:rsidR="000F5E08">
        <w:rPr>
          <w:rFonts w:ascii="Simsun" w:eastAsia="宋体" w:hAnsi="Simsun" w:cs="宋体" w:hint="eastAsia"/>
          <w:color w:val="333333"/>
          <w:kern w:val="0"/>
          <w:sz w:val="28"/>
          <w:szCs w:val="24"/>
        </w:rPr>
        <w:t>、</w:t>
      </w:r>
      <w:r w:rsidR="000F5E08">
        <w:rPr>
          <w:rFonts w:ascii="Simsun" w:eastAsia="宋体" w:hAnsi="Simsun" w:cs="宋体"/>
          <w:color w:val="333333"/>
          <w:kern w:val="0"/>
          <w:sz w:val="28"/>
          <w:szCs w:val="24"/>
        </w:rPr>
        <w:t>办事公正</w:t>
      </w: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。优先推荐教学名师、品牌课教师、优秀教师担任。委员会设主任一名，委员若干。</w:t>
      </w:r>
    </w:p>
    <w:p w:rsidR="0039773D" w:rsidRPr="00833EEE" w:rsidRDefault="0039773D" w:rsidP="0039773D">
      <w:pPr>
        <w:widowControl/>
        <w:shd w:val="clear" w:color="auto" w:fill="FFFFFF"/>
        <w:spacing w:line="440" w:lineRule="atLeast"/>
        <w:ind w:firstLine="480"/>
        <w:jc w:val="left"/>
        <w:rPr>
          <w:rFonts w:ascii="Simsun" w:eastAsia="宋体" w:hAnsi="Simsun" w:cs="宋体" w:hint="eastAsia"/>
          <w:color w:val="333333"/>
          <w:kern w:val="0"/>
          <w:sz w:val="20"/>
          <w:szCs w:val="18"/>
        </w:rPr>
      </w:pP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第四条</w:t>
      </w: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 xml:space="preserve"> </w:t>
      </w: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指导委员会每届任期</w:t>
      </w:r>
      <w:r w:rsidR="009A499F">
        <w:rPr>
          <w:rFonts w:ascii="Simsun" w:eastAsia="宋体" w:hAnsi="Simsun" w:cs="宋体" w:hint="eastAsia"/>
          <w:color w:val="333333"/>
          <w:kern w:val="0"/>
          <w:sz w:val="28"/>
          <w:szCs w:val="24"/>
        </w:rPr>
        <w:t>三</w:t>
      </w: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年，期满后</w:t>
      </w:r>
      <w:r w:rsidR="000F5E08">
        <w:rPr>
          <w:rFonts w:ascii="Simsun" w:eastAsia="宋体" w:hAnsi="Simsun" w:cs="宋体"/>
          <w:color w:val="333333"/>
          <w:kern w:val="0"/>
          <w:sz w:val="28"/>
          <w:szCs w:val="24"/>
        </w:rPr>
        <w:t>根据工作需要</w:t>
      </w: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可续聘。</w:t>
      </w:r>
    </w:p>
    <w:p w:rsidR="0039773D" w:rsidRPr="00833EEE" w:rsidRDefault="0039773D" w:rsidP="00622DDB">
      <w:pPr>
        <w:widowControl/>
        <w:shd w:val="clear" w:color="auto" w:fill="FFFFFF"/>
        <w:spacing w:line="440" w:lineRule="atLeast"/>
        <w:jc w:val="left"/>
        <w:rPr>
          <w:rFonts w:ascii="Simsun" w:eastAsia="宋体" w:hAnsi="Simsun" w:cs="宋体" w:hint="eastAsia"/>
          <w:color w:val="333333"/>
          <w:kern w:val="0"/>
          <w:sz w:val="20"/>
          <w:szCs w:val="18"/>
        </w:rPr>
      </w:pP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三、工作职责</w:t>
      </w:r>
    </w:p>
    <w:p w:rsidR="0039773D" w:rsidRPr="00833EEE" w:rsidRDefault="0039773D" w:rsidP="0039773D">
      <w:pPr>
        <w:widowControl/>
        <w:shd w:val="clear" w:color="auto" w:fill="FFFFFF"/>
        <w:spacing w:line="440" w:lineRule="atLeast"/>
        <w:ind w:firstLine="480"/>
        <w:jc w:val="left"/>
        <w:rPr>
          <w:rFonts w:ascii="Simsun" w:eastAsia="宋体" w:hAnsi="Simsun" w:cs="宋体" w:hint="eastAsia"/>
          <w:color w:val="333333"/>
          <w:kern w:val="0"/>
          <w:sz w:val="20"/>
          <w:szCs w:val="18"/>
        </w:rPr>
      </w:pP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第五条</w:t>
      </w: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 xml:space="preserve"> </w:t>
      </w: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指导委员会的工作职责</w:t>
      </w:r>
    </w:p>
    <w:p w:rsidR="0039773D" w:rsidRPr="00833EEE" w:rsidRDefault="0039773D" w:rsidP="00FB6B5C">
      <w:pPr>
        <w:widowControl/>
        <w:shd w:val="clear" w:color="auto" w:fill="FFFFFF"/>
        <w:spacing w:line="440" w:lineRule="atLeast"/>
        <w:ind w:leftChars="100" w:left="210" w:firstLineChars="200" w:firstLine="560"/>
        <w:jc w:val="left"/>
        <w:rPr>
          <w:rFonts w:ascii="Simsun" w:eastAsia="宋体" w:hAnsi="Simsun" w:cs="宋体" w:hint="eastAsia"/>
          <w:color w:val="333333"/>
          <w:kern w:val="0"/>
          <w:sz w:val="20"/>
          <w:szCs w:val="18"/>
        </w:rPr>
      </w:pP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1.</w:t>
      </w:r>
      <w:r w:rsidRPr="00833EEE">
        <w:rPr>
          <w:rFonts w:ascii="Times New Roman" w:eastAsia="宋体" w:hAnsi="Times New Roman" w:cs="Times New Roman"/>
          <w:color w:val="333333"/>
          <w:kern w:val="0"/>
          <w:sz w:val="15"/>
          <w:szCs w:val="14"/>
        </w:rPr>
        <w:t>   </w:t>
      </w: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为适应社会发展的实际需要，提出学院专业教学改革与发展的建设性意见。就有关教学改革及人才培养方案的重大举措、新专业设置及老专业革新的可行性论证、学科发展规划等提出建议和咨询意见</w:t>
      </w:r>
      <w:r w:rsidR="00FB6B5C">
        <w:rPr>
          <w:rFonts w:ascii="Simsun" w:eastAsia="宋体" w:hAnsi="Simsun" w:cs="宋体" w:hint="eastAsia"/>
          <w:color w:val="333333"/>
          <w:kern w:val="0"/>
          <w:sz w:val="28"/>
          <w:szCs w:val="24"/>
        </w:rPr>
        <w:t>；</w:t>
      </w:r>
      <w:r w:rsidR="00FB6B5C">
        <w:rPr>
          <w:rFonts w:ascii="Simsun" w:eastAsia="宋体" w:hAnsi="Simsun" w:cs="宋体"/>
          <w:color w:val="333333"/>
          <w:kern w:val="0"/>
          <w:sz w:val="28"/>
          <w:szCs w:val="24"/>
        </w:rPr>
        <w:t>负责各专业人才培养方案的制定和修订</w:t>
      </w: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。</w:t>
      </w:r>
    </w:p>
    <w:p w:rsidR="00B316F3" w:rsidRDefault="0039773D" w:rsidP="00FB6B5C">
      <w:pPr>
        <w:widowControl/>
        <w:shd w:val="clear" w:color="auto" w:fill="FFFFFF"/>
        <w:spacing w:line="440" w:lineRule="atLeast"/>
        <w:ind w:leftChars="100" w:left="210" w:firstLineChars="200" w:firstLine="560"/>
        <w:jc w:val="left"/>
        <w:rPr>
          <w:rFonts w:ascii="Simsun" w:eastAsia="宋体" w:hAnsi="Simsun" w:cs="宋体" w:hint="eastAsia"/>
          <w:color w:val="333333"/>
          <w:kern w:val="0"/>
          <w:sz w:val="20"/>
          <w:szCs w:val="18"/>
        </w:rPr>
      </w:pP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2.</w:t>
      </w:r>
      <w:r w:rsidRPr="00833EEE">
        <w:rPr>
          <w:rFonts w:ascii="Times New Roman" w:eastAsia="宋体" w:hAnsi="Times New Roman" w:cs="Times New Roman"/>
          <w:color w:val="333333"/>
          <w:kern w:val="0"/>
          <w:sz w:val="15"/>
          <w:szCs w:val="14"/>
        </w:rPr>
        <w:t>   </w:t>
      </w: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对学院教育教学管理工作进行督导；针对学院教育教学领域出现的突出问题进行调查研究，</w:t>
      </w:r>
      <w:r w:rsidR="00CA2006"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围绕学院阶段性工作重点</w:t>
      </w:r>
      <w:r w:rsidR="00CA2006">
        <w:rPr>
          <w:rFonts w:ascii="Simsun" w:eastAsia="宋体" w:hAnsi="Simsun" w:cs="宋体" w:hint="eastAsia"/>
          <w:color w:val="333333"/>
          <w:kern w:val="0"/>
          <w:sz w:val="28"/>
          <w:szCs w:val="24"/>
        </w:rPr>
        <w:t>，</w:t>
      </w: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为学院</w:t>
      </w: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lastRenderedPageBreak/>
        <w:t>提供教学管理和教学改革的意见和建议；</w:t>
      </w:r>
      <w:r w:rsidR="00FB6B5C">
        <w:rPr>
          <w:rFonts w:ascii="Simsun" w:eastAsia="宋体" w:hAnsi="Simsun" w:cs="宋体"/>
          <w:color w:val="333333"/>
          <w:kern w:val="0"/>
          <w:sz w:val="28"/>
          <w:szCs w:val="24"/>
        </w:rPr>
        <w:t>研究探索提升教学效果和学生学习质量的方法</w:t>
      </w:r>
      <w:r w:rsidR="00FB6B5C">
        <w:rPr>
          <w:rFonts w:ascii="Simsun" w:eastAsia="宋体" w:hAnsi="Simsun" w:cs="宋体" w:hint="eastAsia"/>
          <w:color w:val="333333"/>
          <w:kern w:val="0"/>
          <w:sz w:val="28"/>
          <w:szCs w:val="24"/>
        </w:rPr>
        <w:t>。</w:t>
      </w:r>
    </w:p>
    <w:p w:rsidR="0039773D" w:rsidRPr="00833EEE" w:rsidRDefault="00E1481F" w:rsidP="0039773D">
      <w:pPr>
        <w:widowControl/>
        <w:shd w:val="clear" w:color="auto" w:fill="FFFFFF"/>
        <w:spacing w:line="440" w:lineRule="atLeast"/>
        <w:ind w:firstLine="480"/>
        <w:jc w:val="left"/>
        <w:rPr>
          <w:rFonts w:ascii="Simsun" w:eastAsia="宋体" w:hAnsi="Simsun" w:cs="宋体" w:hint="eastAsia"/>
          <w:color w:val="333333"/>
          <w:kern w:val="0"/>
          <w:sz w:val="20"/>
          <w:szCs w:val="18"/>
        </w:rPr>
      </w:pPr>
      <w:r>
        <w:rPr>
          <w:rFonts w:ascii="Simsun" w:eastAsia="宋体" w:hAnsi="Simsun" w:cs="宋体" w:hint="eastAsia"/>
          <w:color w:val="333333"/>
          <w:kern w:val="0"/>
          <w:sz w:val="28"/>
          <w:szCs w:val="24"/>
        </w:rPr>
        <w:t>3</w:t>
      </w:r>
      <w:r w:rsidR="0039773D"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.</w:t>
      </w:r>
      <w:r w:rsidR="0039773D"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深入课堂教学、实验教学等环节，进行现场调查研究和评</w:t>
      </w:r>
      <w:r w:rsidR="00FB6B5C">
        <w:rPr>
          <w:rFonts w:ascii="Simsun" w:eastAsia="宋体" w:hAnsi="Simsun" w:cs="宋体"/>
          <w:color w:val="333333"/>
          <w:kern w:val="0"/>
          <w:sz w:val="28"/>
          <w:szCs w:val="24"/>
        </w:rPr>
        <w:t>议，推荐精品课程，保障新开课、开新课的质量</w:t>
      </w:r>
      <w:r w:rsidR="00FB6B5C">
        <w:rPr>
          <w:rFonts w:ascii="Simsun" w:eastAsia="宋体" w:hAnsi="Simsun" w:cs="宋体" w:hint="eastAsia"/>
          <w:color w:val="333333"/>
          <w:kern w:val="0"/>
          <w:sz w:val="28"/>
          <w:szCs w:val="24"/>
        </w:rPr>
        <w:t>。</w:t>
      </w:r>
    </w:p>
    <w:p w:rsidR="0039773D" w:rsidRPr="00833EEE" w:rsidRDefault="00E1481F" w:rsidP="0039773D">
      <w:pPr>
        <w:widowControl/>
        <w:shd w:val="clear" w:color="auto" w:fill="FFFFFF"/>
        <w:spacing w:line="440" w:lineRule="atLeast"/>
        <w:ind w:firstLine="480"/>
        <w:jc w:val="left"/>
        <w:rPr>
          <w:rFonts w:ascii="Simsun" w:eastAsia="宋体" w:hAnsi="Simsun" w:cs="宋体" w:hint="eastAsia"/>
          <w:color w:val="333333"/>
          <w:kern w:val="0"/>
          <w:sz w:val="20"/>
          <w:szCs w:val="18"/>
        </w:rPr>
      </w:pPr>
      <w:r>
        <w:rPr>
          <w:rFonts w:ascii="Simsun" w:eastAsia="宋体" w:hAnsi="Simsun" w:cs="宋体" w:hint="eastAsia"/>
          <w:color w:val="333333"/>
          <w:kern w:val="0"/>
          <w:sz w:val="28"/>
          <w:szCs w:val="24"/>
        </w:rPr>
        <w:t>4</w:t>
      </w:r>
      <w:r w:rsidR="0039773D"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.</w:t>
      </w:r>
      <w:r w:rsidR="0039773D"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指导教师教学发展活动，提供教学咨询服务，对有需求教师的教学活动给予一对一个性化咨询</w:t>
      </w:r>
      <w:r w:rsidR="0039773D"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;</w:t>
      </w:r>
      <w:r w:rsidR="00FB6B5C">
        <w:rPr>
          <w:rFonts w:ascii="Simsun" w:eastAsia="宋体" w:hAnsi="Simsun" w:cs="宋体"/>
          <w:color w:val="333333"/>
          <w:kern w:val="0"/>
          <w:sz w:val="28"/>
          <w:szCs w:val="24"/>
        </w:rPr>
        <w:t>负责组织教师建立交流学习机制</w:t>
      </w:r>
      <w:r w:rsidR="00FB6B5C">
        <w:rPr>
          <w:rFonts w:ascii="Simsun" w:eastAsia="宋体" w:hAnsi="Simsun" w:cs="宋体" w:hint="eastAsia"/>
          <w:color w:val="333333"/>
          <w:kern w:val="0"/>
          <w:sz w:val="28"/>
          <w:szCs w:val="24"/>
        </w:rPr>
        <w:t>，</w:t>
      </w:r>
      <w:proofErr w:type="gramStart"/>
      <w:r w:rsidR="00FB6B5C">
        <w:rPr>
          <w:rFonts w:ascii="Simsun" w:eastAsia="宋体" w:hAnsi="Simsun" w:cs="宋体"/>
          <w:color w:val="333333"/>
          <w:kern w:val="0"/>
          <w:sz w:val="28"/>
          <w:szCs w:val="24"/>
        </w:rPr>
        <w:t>对系部教学</w:t>
      </w:r>
      <w:proofErr w:type="gramEnd"/>
      <w:r w:rsidR="00FB6B5C">
        <w:rPr>
          <w:rFonts w:ascii="Simsun" w:eastAsia="宋体" w:hAnsi="Simsun" w:cs="宋体"/>
          <w:color w:val="333333"/>
          <w:kern w:val="0"/>
          <w:sz w:val="28"/>
          <w:szCs w:val="24"/>
        </w:rPr>
        <w:t>执行进行监督</w:t>
      </w:r>
      <w:r w:rsidR="00FB6B5C">
        <w:rPr>
          <w:rFonts w:ascii="Simsun" w:eastAsia="宋体" w:hAnsi="Simsun" w:cs="宋体" w:hint="eastAsia"/>
          <w:color w:val="333333"/>
          <w:kern w:val="0"/>
          <w:sz w:val="28"/>
          <w:szCs w:val="24"/>
        </w:rPr>
        <w:t>。</w:t>
      </w:r>
    </w:p>
    <w:p w:rsidR="0039773D" w:rsidRPr="00833EEE" w:rsidRDefault="00E1481F" w:rsidP="00FB6B5C">
      <w:pPr>
        <w:widowControl/>
        <w:shd w:val="clear" w:color="auto" w:fill="FFFFFF"/>
        <w:spacing w:line="440" w:lineRule="atLeast"/>
        <w:ind w:firstLine="480"/>
        <w:jc w:val="left"/>
        <w:rPr>
          <w:rFonts w:ascii="Simsun" w:eastAsia="宋体" w:hAnsi="Simsun" w:cs="宋体" w:hint="eastAsia"/>
          <w:color w:val="333333"/>
          <w:kern w:val="0"/>
          <w:sz w:val="20"/>
          <w:szCs w:val="18"/>
        </w:rPr>
      </w:pPr>
      <w:r>
        <w:rPr>
          <w:rFonts w:ascii="Simsun" w:eastAsia="宋体" w:hAnsi="Simsun" w:cs="宋体" w:hint="eastAsia"/>
          <w:color w:val="333333"/>
          <w:kern w:val="0"/>
          <w:sz w:val="28"/>
          <w:szCs w:val="24"/>
        </w:rPr>
        <w:t>5</w:t>
      </w:r>
      <w:r w:rsidR="0039773D"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.</w:t>
      </w:r>
      <w:r w:rsidR="0039773D"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对日常教学过程进行检查、监督和指导，及时发现问题，提出改正意见，对违反教学秩序的有权提出批评和建议。</w:t>
      </w:r>
    </w:p>
    <w:p w:rsidR="0039773D" w:rsidRPr="00833EEE" w:rsidRDefault="00CA2006" w:rsidP="0039773D">
      <w:pPr>
        <w:widowControl/>
        <w:shd w:val="clear" w:color="auto" w:fill="FFFFFF"/>
        <w:spacing w:line="440" w:lineRule="atLeast"/>
        <w:ind w:firstLine="480"/>
        <w:jc w:val="left"/>
        <w:rPr>
          <w:rFonts w:ascii="Simsun" w:eastAsia="宋体" w:hAnsi="Simsun" w:cs="宋体" w:hint="eastAsia"/>
          <w:color w:val="333333"/>
          <w:kern w:val="0"/>
          <w:sz w:val="20"/>
          <w:szCs w:val="18"/>
        </w:rPr>
      </w:pPr>
      <w:r>
        <w:rPr>
          <w:rFonts w:ascii="Simsun" w:eastAsia="宋体" w:hAnsi="Simsun" w:cs="宋体" w:hint="eastAsia"/>
          <w:color w:val="333333"/>
          <w:kern w:val="0"/>
          <w:sz w:val="28"/>
          <w:szCs w:val="24"/>
        </w:rPr>
        <w:t>6.</w:t>
      </w:r>
      <w:r w:rsidR="0039773D"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教学指导委员会应每学期至少举行两次工作会议，专题研究学院的教学工作和教学改革，</w:t>
      </w:r>
      <w:r w:rsidR="00025BD1">
        <w:rPr>
          <w:rFonts w:ascii="Simsun" w:eastAsia="宋体" w:hAnsi="Simsun" w:cs="宋体"/>
          <w:color w:val="333333"/>
          <w:kern w:val="0"/>
          <w:sz w:val="28"/>
          <w:szCs w:val="24"/>
        </w:rPr>
        <w:t>总结交流教学改革经验</w:t>
      </w:r>
      <w:r w:rsidR="0039773D"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。并不定期召开全体成员会议，推荐或评选各类优秀教学成果</w:t>
      </w:r>
      <w:r w:rsidR="00E1481F">
        <w:rPr>
          <w:rFonts w:ascii="Simsun" w:eastAsia="宋体" w:hAnsi="Simsun" w:cs="宋体" w:hint="eastAsia"/>
          <w:color w:val="333333"/>
          <w:kern w:val="0"/>
          <w:sz w:val="28"/>
          <w:szCs w:val="24"/>
        </w:rPr>
        <w:t>，</w:t>
      </w:r>
      <w:r w:rsidR="00E1481F"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推荐申报校级教学研究项目，推荐各项教学成果，推荐优秀教师</w:t>
      </w:r>
      <w:r w:rsidR="0039773D"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。</w:t>
      </w:r>
    </w:p>
    <w:p w:rsidR="0039773D" w:rsidRPr="00833EEE" w:rsidRDefault="00CA2006" w:rsidP="00622DDB">
      <w:pPr>
        <w:widowControl/>
        <w:shd w:val="clear" w:color="auto" w:fill="FFFFFF"/>
        <w:spacing w:line="440" w:lineRule="atLeast"/>
        <w:jc w:val="left"/>
        <w:rPr>
          <w:rFonts w:ascii="Simsun" w:eastAsia="宋体" w:hAnsi="Simsun" w:cs="宋体" w:hint="eastAsia"/>
          <w:color w:val="333333"/>
          <w:kern w:val="0"/>
          <w:sz w:val="20"/>
          <w:szCs w:val="18"/>
        </w:rPr>
      </w:pPr>
      <w:r>
        <w:rPr>
          <w:rFonts w:ascii="Simsun" w:eastAsia="宋体" w:hAnsi="Simsun" w:cs="宋体" w:hint="eastAsia"/>
          <w:color w:val="333333"/>
          <w:kern w:val="0"/>
          <w:sz w:val="28"/>
          <w:szCs w:val="24"/>
        </w:rPr>
        <w:t>四</w:t>
      </w:r>
      <w:r w:rsidR="0039773D"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、指导委员会待遇</w:t>
      </w:r>
    </w:p>
    <w:p w:rsidR="00C67D82" w:rsidRDefault="0039773D" w:rsidP="007F39CE">
      <w:pPr>
        <w:widowControl/>
        <w:shd w:val="clear" w:color="auto" w:fill="FFFFFF"/>
        <w:spacing w:line="440" w:lineRule="atLeast"/>
        <w:ind w:firstLine="480"/>
        <w:jc w:val="left"/>
        <w:rPr>
          <w:rFonts w:ascii="Simsun" w:eastAsia="宋体" w:hAnsi="Simsun" w:cs="宋体" w:hint="eastAsia"/>
          <w:color w:val="333333"/>
          <w:kern w:val="0"/>
          <w:sz w:val="28"/>
          <w:szCs w:val="24"/>
        </w:rPr>
      </w:pP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第</w:t>
      </w:r>
      <w:r w:rsidR="00CA2006">
        <w:rPr>
          <w:rFonts w:ascii="Simsun" w:eastAsia="宋体" w:hAnsi="Simsun" w:cs="宋体" w:hint="eastAsia"/>
          <w:color w:val="333333"/>
          <w:kern w:val="0"/>
          <w:sz w:val="28"/>
          <w:szCs w:val="24"/>
        </w:rPr>
        <w:t>六</w:t>
      </w: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条</w:t>
      </w: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 xml:space="preserve"> </w:t>
      </w:r>
      <w:r w:rsidRPr="00833EEE">
        <w:rPr>
          <w:rFonts w:ascii="Simsun" w:eastAsia="宋体" w:hAnsi="Simsun" w:cs="宋体"/>
          <w:color w:val="333333"/>
          <w:kern w:val="0"/>
          <w:sz w:val="28"/>
          <w:szCs w:val="24"/>
        </w:rPr>
        <w:t>学院在年度岗位考核和聘期聘任时，应对指导委员会委员承担的工作予以认定。</w:t>
      </w:r>
    </w:p>
    <w:p w:rsidR="0010329A" w:rsidRDefault="0010329A" w:rsidP="007F39CE">
      <w:pPr>
        <w:widowControl/>
        <w:shd w:val="clear" w:color="auto" w:fill="FFFFFF"/>
        <w:spacing w:line="440" w:lineRule="atLeast"/>
        <w:ind w:firstLine="480"/>
        <w:jc w:val="left"/>
        <w:rPr>
          <w:rFonts w:ascii="Simsun" w:eastAsia="宋体" w:hAnsi="Simsun" w:cs="宋体" w:hint="eastAsia"/>
          <w:color w:val="333333"/>
          <w:kern w:val="0"/>
          <w:sz w:val="28"/>
          <w:szCs w:val="24"/>
        </w:rPr>
      </w:pPr>
    </w:p>
    <w:p w:rsidR="0010329A" w:rsidRDefault="0010329A" w:rsidP="007F39CE">
      <w:pPr>
        <w:widowControl/>
        <w:shd w:val="clear" w:color="auto" w:fill="FFFFFF"/>
        <w:spacing w:line="440" w:lineRule="atLeast"/>
        <w:ind w:firstLine="480"/>
        <w:jc w:val="left"/>
        <w:rPr>
          <w:rFonts w:ascii="Simsun" w:eastAsia="宋体" w:hAnsi="Simsun" w:cs="宋体" w:hint="eastAsia"/>
          <w:color w:val="333333"/>
          <w:kern w:val="0"/>
          <w:sz w:val="28"/>
          <w:szCs w:val="24"/>
        </w:rPr>
      </w:pPr>
    </w:p>
    <w:p w:rsidR="0010329A" w:rsidRDefault="0010329A" w:rsidP="0010329A">
      <w:pPr>
        <w:widowControl/>
        <w:shd w:val="clear" w:color="auto" w:fill="FFFFFF"/>
        <w:spacing w:line="440" w:lineRule="atLeast"/>
        <w:ind w:firstLine="480"/>
        <w:jc w:val="right"/>
        <w:rPr>
          <w:rFonts w:ascii="Simsun" w:eastAsia="宋体" w:hAnsi="Simsun" w:cs="宋体" w:hint="eastAsia"/>
          <w:color w:val="333333"/>
          <w:kern w:val="0"/>
          <w:sz w:val="28"/>
          <w:szCs w:val="24"/>
        </w:rPr>
      </w:pPr>
      <w:r>
        <w:rPr>
          <w:rFonts w:ascii="Simsun" w:eastAsia="宋体" w:hAnsi="Simsun" w:cs="宋体" w:hint="eastAsia"/>
          <w:color w:val="333333"/>
          <w:kern w:val="0"/>
          <w:sz w:val="28"/>
          <w:szCs w:val="24"/>
        </w:rPr>
        <w:t>地球科学与技术学院</w:t>
      </w:r>
    </w:p>
    <w:p w:rsidR="0010329A" w:rsidRPr="007F39CE" w:rsidRDefault="0010329A" w:rsidP="0010329A">
      <w:pPr>
        <w:widowControl/>
        <w:shd w:val="clear" w:color="auto" w:fill="FFFFFF"/>
        <w:spacing w:line="440" w:lineRule="atLeast"/>
        <w:ind w:firstLine="480"/>
        <w:jc w:val="right"/>
        <w:rPr>
          <w:rFonts w:ascii="Simsun" w:eastAsia="宋体" w:hAnsi="Simsun" w:cs="宋体" w:hint="eastAsia"/>
          <w:color w:val="333333"/>
          <w:kern w:val="0"/>
          <w:sz w:val="28"/>
          <w:szCs w:val="24"/>
        </w:rPr>
      </w:pPr>
      <w:r>
        <w:rPr>
          <w:rFonts w:ascii="Simsun" w:eastAsia="宋体" w:hAnsi="Simsun" w:cs="宋体" w:hint="eastAsia"/>
          <w:color w:val="333333"/>
          <w:kern w:val="0"/>
          <w:sz w:val="28"/>
          <w:szCs w:val="24"/>
        </w:rPr>
        <w:t>2018</w:t>
      </w:r>
      <w:r>
        <w:rPr>
          <w:rFonts w:ascii="Simsun" w:eastAsia="宋体" w:hAnsi="Simsun" w:cs="宋体" w:hint="eastAsia"/>
          <w:color w:val="333333"/>
          <w:kern w:val="0"/>
          <w:sz w:val="28"/>
          <w:szCs w:val="24"/>
        </w:rPr>
        <w:t>年</w:t>
      </w:r>
      <w:r>
        <w:rPr>
          <w:rFonts w:ascii="Simsun" w:eastAsia="宋体" w:hAnsi="Simsun" w:cs="宋体" w:hint="eastAsia"/>
          <w:color w:val="333333"/>
          <w:kern w:val="0"/>
          <w:sz w:val="28"/>
          <w:szCs w:val="24"/>
        </w:rPr>
        <w:t>5</w:t>
      </w:r>
      <w:r>
        <w:rPr>
          <w:rFonts w:ascii="Simsun" w:eastAsia="宋体" w:hAnsi="Simsun" w:cs="宋体" w:hint="eastAsia"/>
          <w:color w:val="333333"/>
          <w:kern w:val="0"/>
          <w:sz w:val="28"/>
          <w:szCs w:val="24"/>
        </w:rPr>
        <w:t>月</w:t>
      </w:r>
    </w:p>
    <w:sectPr w:rsidR="0010329A" w:rsidRPr="007F39CE" w:rsidSect="007F3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38A" w:rsidRDefault="003E138A" w:rsidP="000F5E08">
      <w:r>
        <w:separator/>
      </w:r>
    </w:p>
  </w:endnote>
  <w:endnote w:type="continuationSeparator" w:id="0">
    <w:p w:rsidR="003E138A" w:rsidRDefault="003E138A" w:rsidP="000F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38A" w:rsidRDefault="003E138A" w:rsidP="000F5E08">
      <w:r>
        <w:separator/>
      </w:r>
    </w:p>
  </w:footnote>
  <w:footnote w:type="continuationSeparator" w:id="0">
    <w:p w:rsidR="003E138A" w:rsidRDefault="003E138A" w:rsidP="000F5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3BF"/>
    <w:rsid w:val="00025BD1"/>
    <w:rsid w:val="000D7366"/>
    <w:rsid w:val="000F5E08"/>
    <w:rsid w:val="0010329A"/>
    <w:rsid w:val="001523BF"/>
    <w:rsid w:val="00156BB0"/>
    <w:rsid w:val="00165B3C"/>
    <w:rsid w:val="001D0280"/>
    <w:rsid w:val="001D4E16"/>
    <w:rsid w:val="00216343"/>
    <w:rsid w:val="002D3FE9"/>
    <w:rsid w:val="00386983"/>
    <w:rsid w:val="00396674"/>
    <w:rsid w:val="0039773D"/>
    <w:rsid w:val="003E138A"/>
    <w:rsid w:val="00465AE2"/>
    <w:rsid w:val="00497DEA"/>
    <w:rsid w:val="00622DDB"/>
    <w:rsid w:val="00652A1C"/>
    <w:rsid w:val="007A65B6"/>
    <w:rsid w:val="007F39CE"/>
    <w:rsid w:val="00833EEE"/>
    <w:rsid w:val="008E1C2C"/>
    <w:rsid w:val="009A499F"/>
    <w:rsid w:val="009D511D"/>
    <w:rsid w:val="00A17D1A"/>
    <w:rsid w:val="00B151C1"/>
    <w:rsid w:val="00B316F3"/>
    <w:rsid w:val="00C67D82"/>
    <w:rsid w:val="00CA2006"/>
    <w:rsid w:val="00D11C08"/>
    <w:rsid w:val="00D44B83"/>
    <w:rsid w:val="00DB2490"/>
    <w:rsid w:val="00E1481F"/>
    <w:rsid w:val="00E5579C"/>
    <w:rsid w:val="00F43A77"/>
    <w:rsid w:val="00FB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9773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9773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39773D"/>
  </w:style>
  <w:style w:type="paragraph" w:styleId="a3">
    <w:name w:val="header"/>
    <w:basedOn w:val="a"/>
    <w:link w:val="Char"/>
    <w:uiPriority w:val="99"/>
    <w:unhideWhenUsed/>
    <w:rsid w:val="000F5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5E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5E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5E0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67D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67D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9773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9773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39773D"/>
  </w:style>
  <w:style w:type="paragraph" w:styleId="a3">
    <w:name w:val="header"/>
    <w:basedOn w:val="a"/>
    <w:link w:val="Char"/>
    <w:uiPriority w:val="99"/>
    <w:unhideWhenUsed/>
    <w:rsid w:val="000F5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5E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5E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5E0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67D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67D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723">
          <w:marLeft w:val="0"/>
          <w:marRight w:val="0"/>
          <w:marTop w:val="345"/>
          <w:marBottom w:val="150"/>
          <w:divBdr>
            <w:top w:val="none" w:sz="0" w:space="0" w:color="auto"/>
            <w:left w:val="none" w:sz="0" w:space="0" w:color="auto"/>
            <w:bottom w:val="single" w:sz="6" w:space="4" w:color="EFEFEF"/>
            <w:right w:val="none" w:sz="0" w:space="0" w:color="auto"/>
          </w:divBdr>
        </w:div>
        <w:div w:id="1130241801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2296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484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Dxy</cp:lastModifiedBy>
  <cp:revision>24</cp:revision>
  <cp:lastPrinted>2018-05-02T11:00:00Z</cp:lastPrinted>
  <dcterms:created xsi:type="dcterms:W3CDTF">2018-04-04T06:51:00Z</dcterms:created>
  <dcterms:modified xsi:type="dcterms:W3CDTF">2018-11-22T12:37:00Z</dcterms:modified>
</cp:coreProperties>
</file>